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3F" w:rsidRPr="00447AB2" w:rsidRDefault="0046413F" w:rsidP="0046413F">
      <w:pPr>
        <w:numPr>
          <w:ilvl w:val="0"/>
          <w:numId w:val="3"/>
        </w:numPr>
        <w:rPr>
          <w:rFonts w:ascii="PMingLiU" w:hAnsi="PMingLiU"/>
        </w:rPr>
      </w:pPr>
      <w:r w:rsidRPr="00447AB2">
        <w:rPr>
          <w:rFonts w:ascii="PMingLiU" w:hAnsi="PMingLiU"/>
        </w:rPr>
        <w:t>神的工(前半部)：(15分)</w:t>
      </w:r>
    </w:p>
    <w:p w:rsidR="0046413F" w:rsidRPr="00447AB2" w:rsidRDefault="0046413F" w:rsidP="008E5613">
      <w:pPr>
        <w:numPr>
          <w:ilvl w:val="0"/>
          <w:numId w:val="5"/>
        </w:numPr>
        <w:ind w:firstLine="0"/>
        <w:rPr>
          <w:rFonts w:ascii="PMingLiU" w:hAnsi="PMingLiU"/>
        </w:rPr>
      </w:pPr>
      <w:r w:rsidRPr="00447AB2">
        <w:rPr>
          <w:rFonts w:ascii="PMingLiU" w:hAnsi="PMingLiU"/>
        </w:rPr>
        <w:t>操練聽神聲音，分享（必須是正面、造就、積極）；服事個人需要</w:t>
      </w:r>
    </w:p>
    <w:p w:rsidR="0046413F" w:rsidRPr="00447AB2" w:rsidRDefault="0046413F" w:rsidP="008E5613">
      <w:pPr>
        <w:numPr>
          <w:ilvl w:val="0"/>
          <w:numId w:val="5"/>
        </w:numPr>
        <w:ind w:firstLine="0"/>
        <w:rPr>
          <w:rFonts w:ascii="PMingLiU" w:hAnsi="PMingLiU"/>
        </w:rPr>
      </w:pPr>
      <w:r w:rsidRPr="00447AB2">
        <w:rPr>
          <w:rFonts w:ascii="PMingLiU" w:hAnsi="PMingLiU"/>
        </w:rPr>
        <w:t xml:space="preserve">為教會、小組代禱： </w:t>
      </w:r>
      <w:r w:rsidR="00EB2F24" w:rsidRPr="00447AB2">
        <w:rPr>
          <w:rFonts w:ascii="PMingLiU" w:hAnsi="PMingLiU" w:hint="eastAsia"/>
        </w:rPr>
        <w:t>例如：</w:t>
      </w:r>
      <w:r w:rsidRPr="00447AB2">
        <w:rPr>
          <w:rFonts w:ascii="PMingLiU" w:hAnsi="PMingLiU"/>
        </w:rPr>
        <w:t>福音行動</w:t>
      </w:r>
      <w:r w:rsidR="00EB2F24" w:rsidRPr="00447AB2">
        <w:rPr>
          <w:rFonts w:ascii="PMingLiU" w:hAnsi="PMingLiU" w:hint="eastAsia"/>
        </w:rPr>
        <w:t>、</w:t>
      </w:r>
      <w:r w:rsidRPr="00447AB2">
        <w:rPr>
          <w:rFonts w:ascii="PMingLiU" w:hAnsi="PMingLiU"/>
          <w:lang w:val="en-AU"/>
        </w:rPr>
        <w:t>佈道會</w:t>
      </w:r>
      <w:r w:rsidR="00EB2F24" w:rsidRPr="00447AB2">
        <w:rPr>
          <w:rFonts w:ascii="PMingLiU" w:hAnsi="PMingLiU" w:hint="eastAsia"/>
          <w:lang w:val="en-AU"/>
        </w:rPr>
        <w:t>籌備及慕道友</w:t>
      </w:r>
      <w:r w:rsidR="00EB2F24" w:rsidRPr="00447AB2">
        <w:rPr>
          <w:rFonts w:ascii="PMingLiU" w:hAnsi="PMingLiU"/>
          <w:lang w:val="en-AU"/>
        </w:rPr>
        <w:t>得救</w:t>
      </w:r>
      <w:r w:rsidRPr="00447AB2">
        <w:rPr>
          <w:rFonts w:ascii="PMingLiU" w:hAnsi="PMingLiU"/>
          <w:lang w:val="en-AU"/>
        </w:rPr>
        <w:t xml:space="preserve">禱告; </w:t>
      </w:r>
      <w:r w:rsidR="00EB2F24" w:rsidRPr="00447AB2">
        <w:rPr>
          <w:rFonts w:ascii="PMingLiU" w:hAnsi="PMingLiU" w:hint="eastAsia"/>
          <w:lang w:val="en-AU"/>
        </w:rPr>
        <w:t>裝備課程</w:t>
      </w:r>
    </w:p>
    <w:p w:rsidR="0046413F" w:rsidRPr="00447AB2" w:rsidRDefault="0046413F" w:rsidP="0046413F">
      <w:pPr>
        <w:rPr>
          <w:rFonts w:ascii="PMingLiU" w:hAnsi="PMingLiU"/>
          <w:lang w:val="en-AU"/>
        </w:rPr>
      </w:pPr>
      <w:r w:rsidRPr="00447AB2">
        <w:rPr>
          <w:rFonts w:ascii="PMingLiU" w:hAnsi="PMingLiU" w:cs="PMingLiU" w:hint="eastAsia"/>
        </w:rPr>
        <w:t>※</w:t>
      </w:r>
      <w:r w:rsidRPr="00447AB2">
        <w:rPr>
          <w:rFonts w:ascii="PMingLiU" w:hAnsi="PMingLiU"/>
        </w:rPr>
        <w:t>神的話：(40分)一同讀經文</w:t>
      </w:r>
      <w:r w:rsidRPr="00447AB2">
        <w:rPr>
          <w:rFonts w:ascii="PMingLiU" w:hAnsi="PMingLiU"/>
          <w:lang w:val="en-AU"/>
        </w:rPr>
        <w:t>:</w:t>
      </w:r>
      <w:r w:rsidRPr="00447AB2">
        <w:rPr>
          <w:rFonts w:ascii="PMingLiU" w:hAnsi="PMingLiU" w:hint="eastAsia"/>
        </w:rPr>
        <w:t xml:space="preserve"> </w:t>
      </w:r>
      <w:r w:rsidR="001A4AFB" w:rsidRPr="00447AB2">
        <w:rPr>
          <w:rFonts w:ascii="PMingLiU" w:hAnsi="PMingLiU" w:hint="eastAsia"/>
          <w:color w:val="000000" w:themeColor="text1"/>
        </w:rPr>
        <w:t>路13：22-30</w:t>
      </w:r>
      <w:r w:rsidRPr="00447AB2">
        <w:rPr>
          <w:rFonts w:ascii="PMingLiU" w:hAnsi="PMingLiU"/>
        </w:rPr>
        <w:t>（請按小組需要而挑選問題討論，時間要掌握妥當）</w:t>
      </w:r>
    </w:p>
    <w:p w:rsidR="0046413F" w:rsidRPr="00447AB2" w:rsidRDefault="0046413F" w:rsidP="008E5613">
      <w:pPr>
        <w:ind w:firstLine="360"/>
        <w:rPr>
          <w:rFonts w:ascii="PMingLiU" w:hAnsi="PMingLiU"/>
        </w:rPr>
      </w:pPr>
      <w:r w:rsidRPr="00447AB2">
        <w:rPr>
          <w:rFonts w:ascii="PMingLiU" w:hAnsi="PMingLiU"/>
        </w:rPr>
        <w:t>前言：將主日信息大綱點出來（3分鐘）</w:t>
      </w:r>
      <w:r w:rsidR="00EB2F24" w:rsidRPr="00447AB2">
        <w:rPr>
          <w:rFonts w:ascii="PMingLiU" w:hAnsi="PMingLiU" w:hint="eastAsia"/>
        </w:rPr>
        <w:t>並介紹經文</w:t>
      </w:r>
      <w:r w:rsidR="00EB2F24" w:rsidRPr="00447AB2">
        <w:rPr>
          <w:rFonts w:ascii="PMingLiU" w:hAnsi="PMingLiU"/>
        </w:rPr>
        <w:t>背景</w:t>
      </w:r>
    </w:p>
    <w:p w:rsidR="00D55B69" w:rsidRPr="00447AB2" w:rsidRDefault="00D55B69" w:rsidP="00D55B69">
      <w:pPr>
        <w:rPr>
          <w:rFonts w:ascii="PMingLiU" w:hAnsi="PMingLiU"/>
          <w:lang w:eastAsia="zh-CN"/>
        </w:rPr>
      </w:pPr>
      <w:r w:rsidRPr="00447AB2">
        <w:rPr>
          <w:rFonts w:ascii="PMingLiU" w:hAnsi="PMingLiU" w:hint="eastAsia"/>
          <w:lang w:eastAsia="zh-CN"/>
        </w:rPr>
        <w:t>一）</w:t>
      </w:r>
      <w:r w:rsidRPr="00447AB2">
        <w:rPr>
          <w:rFonts w:ascii="PMingLiU" w:hAnsi="PMingLiU" w:hint="eastAsia"/>
        </w:rPr>
        <w:t>探索型</w:t>
      </w:r>
      <w:r w:rsidRPr="00447AB2">
        <w:rPr>
          <w:rFonts w:ascii="PMingLiU" w:hAnsi="PMingLiU" w:hint="eastAsia"/>
          <w:lang w:val="en-AU"/>
        </w:rPr>
        <w:t>：探討經文內容在教導些什麼</w:t>
      </w:r>
    </w:p>
    <w:p w:rsidR="00D55B69" w:rsidRPr="00447AB2" w:rsidRDefault="00D55B69" w:rsidP="008E5613">
      <w:pPr>
        <w:ind w:firstLine="360"/>
        <w:rPr>
          <w:rFonts w:ascii="PMingLiU" w:hAnsi="PMingLiU"/>
          <w:lang w:eastAsia="zh-CN"/>
        </w:rPr>
      </w:pPr>
      <w:r w:rsidRPr="00447AB2">
        <w:rPr>
          <w:rFonts w:ascii="PMingLiU" w:hAnsi="PMingLiU"/>
          <w:lang w:eastAsia="zh-CN"/>
        </w:rPr>
        <w:t>1</w:t>
      </w:r>
      <w:r w:rsidRPr="00447AB2">
        <w:rPr>
          <w:rFonts w:ascii="PMingLiU" w:hAnsi="PMingLiU" w:hint="eastAsia"/>
          <w:lang w:eastAsia="zh-CN"/>
        </w:rPr>
        <w:t>.耶穌</w:t>
      </w:r>
      <w:r w:rsidRPr="00447AB2">
        <w:rPr>
          <w:rFonts w:ascii="PMingLiU" w:hAnsi="PMingLiU" w:hint="eastAsia"/>
        </w:rPr>
        <w:t>對眾</w:t>
      </w:r>
      <w:r w:rsidRPr="00447AB2">
        <w:rPr>
          <w:rFonts w:ascii="PMingLiU" w:hAnsi="PMingLiU" w:hint="eastAsia"/>
          <w:lang w:eastAsia="zh-CN"/>
        </w:rPr>
        <w:t>人</w:t>
      </w:r>
      <w:r w:rsidRPr="00447AB2">
        <w:rPr>
          <w:rFonts w:ascii="PMingLiU" w:hAnsi="PMingLiU" w:hint="eastAsia"/>
        </w:rPr>
        <w:t>說什麼</w:t>
      </w:r>
      <w:r w:rsidRPr="00447AB2">
        <w:rPr>
          <w:rFonts w:ascii="PMingLiU" w:hAnsi="PMingLiU" w:hint="eastAsia"/>
          <w:lang w:eastAsia="zh-CN"/>
        </w:rPr>
        <w:t>？</w:t>
      </w:r>
      <w:r w:rsidRPr="00447AB2">
        <w:rPr>
          <w:rFonts w:ascii="PMingLiU" w:hAnsi="PMingLiU" w:hint="eastAsia"/>
        </w:rPr>
        <w:t>結果是什麼</w:t>
      </w:r>
      <w:r w:rsidRPr="00447AB2">
        <w:rPr>
          <w:rFonts w:ascii="PMingLiU" w:hAnsi="PMingLiU" w:hint="eastAsia"/>
          <w:lang w:eastAsia="zh-CN"/>
        </w:rPr>
        <w:t>v</w:t>
      </w:r>
      <w:r w:rsidRPr="00447AB2">
        <w:rPr>
          <w:rFonts w:ascii="PMingLiU" w:hAnsi="PMingLiU"/>
          <w:lang w:eastAsia="zh-CN"/>
        </w:rPr>
        <w:t>.</w:t>
      </w:r>
      <w:r w:rsidRPr="00447AB2">
        <w:rPr>
          <w:rFonts w:ascii="PMingLiU" w:hAnsi="PMingLiU" w:hint="eastAsia"/>
          <w:lang w:eastAsia="zh-CN"/>
        </w:rPr>
        <w:t>24</w:t>
      </w:r>
      <w:r w:rsidRPr="00447AB2">
        <w:rPr>
          <w:rFonts w:ascii="PMingLiU" w:hAnsi="PMingLiU"/>
          <w:lang w:eastAsia="zh-CN"/>
        </w:rPr>
        <w:t>-25</w:t>
      </w:r>
    </w:p>
    <w:p w:rsidR="00D55B69" w:rsidRPr="00447AB2" w:rsidRDefault="00D55B69" w:rsidP="008E5613">
      <w:pPr>
        <w:ind w:firstLine="630"/>
        <w:rPr>
          <w:rFonts w:ascii="PMingLiU" w:hAnsi="PMingLiU"/>
        </w:rPr>
      </w:pPr>
      <w:r w:rsidRPr="00447AB2">
        <w:rPr>
          <w:rFonts w:ascii="PMingLiU" w:hAnsi="PMingLiU"/>
        </w:rPr>
        <w:t xml:space="preserve">A. </w:t>
      </w:r>
      <w:r w:rsidRPr="00447AB2">
        <w:rPr>
          <w:rFonts w:ascii="PMingLiU" w:hAnsi="PMingLiU" w:hint="eastAsia"/>
          <w:lang w:eastAsia="zh-CN"/>
        </w:rPr>
        <w:t>你們要努力進窄門。</w:t>
      </w:r>
      <w:r w:rsidRPr="00447AB2">
        <w:rPr>
          <w:rFonts w:ascii="PMingLiU" w:hAnsi="PMingLiU" w:hint="eastAsia"/>
        </w:rPr>
        <w:t>許多人想要進去，卻是不能，當家主關了門</w:t>
      </w:r>
    </w:p>
    <w:p w:rsidR="00D55B69" w:rsidRPr="00447AB2" w:rsidRDefault="00D55B69" w:rsidP="008E5613">
      <w:pPr>
        <w:ind w:firstLine="360"/>
        <w:rPr>
          <w:rFonts w:ascii="PMingLiU" w:hAnsi="PMingLiU"/>
          <w:lang w:eastAsia="zh-CN"/>
        </w:rPr>
      </w:pPr>
      <w:r w:rsidRPr="00447AB2">
        <w:rPr>
          <w:rFonts w:ascii="PMingLiU" w:hAnsi="PMingLiU"/>
          <w:lang w:eastAsia="zh-CN"/>
        </w:rPr>
        <w:t>2</w:t>
      </w:r>
      <w:r w:rsidRPr="00447AB2">
        <w:rPr>
          <w:rFonts w:ascii="PMingLiU" w:hAnsi="PMingLiU" w:hint="eastAsia"/>
        </w:rPr>
        <w:t>. 有些曾經在耶穌面前吃喝過的人，耶穌如何說他們</w:t>
      </w:r>
      <w:r w:rsidRPr="00447AB2">
        <w:rPr>
          <w:rFonts w:ascii="PMingLiU" w:hAnsi="PMingLiU" w:hint="eastAsia"/>
          <w:lang w:eastAsia="zh-CN"/>
        </w:rPr>
        <w:t>？</w:t>
      </w:r>
      <w:r w:rsidRPr="00447AB2">
        <w:rPr>
          <w:rFonts w:ascii="PMingLiU" w:hAnsi="PMingLiU" w:hint="eastAsia"/>
        </w:rPr>
        <w:t>最後跟耶穌的關係如何？</w:t>
      </w:r>
      <w:r w:rsidRPr="00447AB2">
        <w:rPr>
          <w:rFonts w:ascii="PMingLiU" w:hAnsi="PMingLiU" w:hint="eastAsia"/>
          <w:lang w:eastAsia="zh-CN"/>
        </w:rPr>
        <w:t>v</w:t>
      </w:r>
      <w:r w:rsidRPr="00447AB2">
        <w:rPr>
          <w:rFonts w:ascii="PMingLiU" w:hAnsi="PMingLiU"/>
          <w:lang w:eastAsia="zh-CN"/>
        </w:rPr>
        <w:t>.</w:t>
      </w:r>
      <w:r w:rsidRPr="00447AB2">
        <w:rPr>
          <w:rFonts w:ascii="PMingLiU" w:hAnsi="PMingLiU" w:hint="eastAsia"/>
          <w:lang w:eastAsia="zh-CN"/>
        </w:rPr>
        <w:t>2</w:t>
      </w:r>
      <w:r w:rsidRPr="00447AB2">
        <w:rPr>
          <w:rFonts w:ascii="PMingLiU" w:hAnsi="PMingLiU" w:hint="eastAsia"/>
        </w:rPr>
        <w:t>6-27</w:t>
      </w:r>
    </w:p>
    <w:p w:rsidR="00D55B69" w:rsidRPr="00447AB2" w:rsidRDefault="00D55B69" w:rsidP="008E5613">
      <w:pPr>
        <w:ind w:firstLine="630"/>
        <w:rPr>
          <w:rFonts w:ascii="PMingLiU" w:hAnsi="PMingLiU"/>
          <w:lang w:eastAsia="zh-CN"/>
        </w:rPr>
      </w:pPr>
      <w:r w:rsidRPr="00447AB2">
        <w:rPr>
          <w:rFonts w:ascii="PMingLiU" w:hAnsi="PMingLiU"/>
        </w:rPr>
        <w:t xml:space="preserve">A. </w:t>
      </w:r>
      <w:r w:rsidRPr="00447AB2">
        <w:rPr>
          <w:rFonts w:ascii="PMingLiU" w:hAnsi="PMingLiU" w:hint="eastAsia"/>
        </w:rPr>
        <w:t>我不曉得你們是哪裡來的</w:t>
      </w:r>
      <w:r w:rsidRPr="00447AB2">
        <w:rPr>
          <w:rFonts w:ascii="PMingLiU" w:hAnsi="PMingLiU" w:hint="eastAsia"/>
          <w:lang w:eastAsia="zh-CN"/>
        </w:rPr>
        <w:t>。</w:t>
      </w:r>
    </w:p>
    <w:p w:rsidR="00D55B69" w:rsidRPr="00447AB2" w:rsidRDefault="00D55B69" w:rsidP="008E5613">
      <w:pPr>
        <w:ind w:firstLine="630"/>
        <w:rPr>
          <w:rFonts w:ascii="PMingLiU" w:hAnsi="PMingLiU"/>
        </w:rPr>
      </w:pPr>
      <w:r w:rsidRPr="00447AB2">
        <w:rPr>
          <w:rFonts w:ascii="PMingLiU" w:hAnsi="PMingLiU"/>
          <w:lang w:eastAsia="zh-CN"/>
        </w:rPr>
        <w:t xml:space="preserve">B. </w:t>
      </w:r>
      <w:r w:rsidRPr="00447AB2">
        <w:rPr>
          <w:rFonts w:ascii="PMingLiU" w:hAnsi="PMingLiU" w:hint="eastAsia"/>
        </w:rPr>
        <w:t>作惡的人。</w:t>
      </w:r>
    </w:p>
    <w:p w:rsidR="00D55B69" w:rsidRPr="00447AB2" w:rsidRDefault="00D55B69" w:rsidP="008E5613">
      <w:pPr>
        <w:ind w:firstLine="630"/>
        <w:rPr>
          <w:rFonts w:ascii="PMingLiU" w:hAnsi="PMingLiU"/>
          <w:lang w:eastAsia="zh-CN"/>
        </w:rPr>
      </w:pPr>
      <w:r w:rsidRPr="00447AB2">
        <w:rPr>
          <w:rFonts w:ascii="PMingLiU" w:hAnsi="PMingLiU"/>
        </w:rPr>
        <w:t xml:space="preserve">C. </w:t>
      </w:r>
      <w:r w:rsidRPr="00447AB2">
        <w:rPr>
          <w:rFonts w:ascii="PMingLiU" w:hAnsi="PMingLiU" w:hint="eastAsia"/>
        </w:rPr>
        <w:t>離開我去吧</w:t>
      </w:r>
    </w:p>
    <w:p w:rsidR="00D55B69" w:rsidRPr="00447AB2" w:rsidRDefault="00D55B69" w:rsidP="008E5613">
      <w:pPr>
        <w:ind w:firstLine="360"/>
        <w:rPr>
          <w:rFonts w:ascii="PMingLiU" w:hAnsi="PMingLiU"/>
          <w:lang w:eastAsia="zh-CN"/>
        </w:rPr>
      </w:pPr>
      <w:r w:rsidRPr="00447AB2">
        <w:rPr>
          <w:rFonts w:ascii="PMingLiU" w:hAnsi="PMingLiU"/>
          <w:lang w:eastAsia="zh-CN"/>
        </w:rPr>
        <w:t>3</w:t>
      </w:r>
      <w:r w:rsidRPr="00447AB2">
        <w:rPr>
          <w:rFonts w:ascii="PMingLiU" w:hAnsi="PMingLiU" w:hint="eastAsia"/>
          <w:lang w:eastAsia="zh-CN"/>
        </w:rPr>
        <w:t>. 將來有人來在神國做席，那</w:t>
      </w:r>
      <w:r w:rsidRPr="00447AB2">
        <w:rPr>
          <w:rFonts w:ascii="PMingLiU" w:hAnsi="PMingLiU" w:hint="eastAsia"/>
        </w:rPr>
        <w:t>曾經</w:t>
      </w:r>
      <w:r w:rsidRPr="00447AB2">
        <w:rPr>
          <w:rFonts w:ascii="PMingLiU" w:hAnsi="PMingLiU" w:hint="eastAsia"/>
          <w:lang w:eastAsia="zh-CN"/>
        </w:rPr>
        <w:t>在前的與在後的</w:t>
      </w:r>
      <w:r w:rsidRPr="00447AB2">
        <w:rPr>
          <w:rFonts w:ascii="PMingLiU" w:hAnsi="PMingLiU" w:hint="eastAsia"/>
        </w:rPr>
        <w:t>，可能</w:t>
      </w:r>
      <w:r w:rsidRPr="00447AB2">
        <w:rPr>
          <w:rFonts w:ascii="PMingLiU" w:hAnsi="PMingLiU" w:hint="eastAsia"/>
          <w:lang w:eastAsia="zh-CN"/>
        </w:rPr>
        <w:t>會有什麼</w:t>
      </w:r>
      <w:r w:rsidRPr="00447AB2">
        <w:rPr>
          <w:rFonts w:ascii="PMingLiU" w:hAnsi="PMingLiU" w:hint="eastAsia"/>
        </w:rPr>
        <w:t>結果</w:t>
      </w:r>
      <w:r w:rsidRPr="00447AB2">
        <w:rPr>
          <w:rFonts w:ascii="PMingLiU" w:hAnsi="PMingLiU" w:hint="eastAsia"/>
          <w:lang w:eastAsia="zh-CN"/>
        </w:rPr>
        <w:t>？v</w:t>
      </w:r>
      <w:r w:rsidRPr="00447AB2">
        <w:rPr>
          <w:rFonts w:ascii="PMingLiU" w:hAnsi="PMingLiU"/>
          <w:lang w:eastAsia="zh-CN"/>
        </w:rPr>
        <w:t>.</w:t>
      </w:r>
      <w:r w:rsidRPr="00447AB2">
        <w:rPr>
          <w:rFonts w:ascii="PMingLiU" w:hAnsi="PMingLiU" w:hint="eastAsia"/>
          <w:lang w:eastAsia="zh-CN"/>
        </w:rPr>
        <w:t>30</w:t>
      </w:r>
    </w:p>
    <w:p w:rsidR="00D55B69" w:rsidRPr="00447AB2" w:rsidRDefault="00D55B69" w:rsidP="008E5613">
      <w:pPr>
        <w:ind w:firstLine="630"/>
        <w:rPr>
          <w:rFonts w:ascii="PMingLiU" w:hAnsi="PMingLiU"/>
        </w:rPr>
      </w:pPr>
      <w:r w:rsidRPr="00447AB2">
        <w:rPr>
          <w:rFonts w:ascii="PMingLiU" w:hAnsi="PMingLiU"/>
        </w:rPr>
        <w:t xml:space="preserve">A. </w:t>
      </w:r>
      <w:r w:rsidRPr="00447AB2">
        <w:rPr>
          <w:rFonts w:ascii="PMingLiU" w:hAnsi="PMingLiU" w:hint="eastAsia"/>
        </w:rPr>
        <w:t>被趕到外面。</w:t>
      </w:r>
    </w:p>
    <w:p w:rsidR="00D55B69" w:rsidRPr="00447AB2" w:rsidRDefault="00D55B69" w:rsidP="008E5613">
      <w:pPr>
        <w:ind w:firstLine="630"/>
        <w:rPr>
          <w:rFonts w:ascii="PMingLiU" w:hAnsi="PMingLiU"/>
        </w:rPr>
      </w:pPr>
      <w:r w:rsidRPr="00447AB2">
        <w:rPr>
          <w:rFonts w:ascii="PMingLiU" w:hAnsi="PMingLiU"/>
        </w:rPr>
        <w:t xml:space="preserve">B. </w:t>
      </w:r>
      <w:r w:rsidRPr="00447AB2">
        <w:rPr>
          <w:rFonts w:ascii="PMingLiU" w:hAnsi="PMingLiU" w:hint="eastAsia"/>
        </w:rPr>
        <w:t>哀哭切齒。</w:t>
      </w:r>
    </w:p>
    <w:p w:rsidR="0046413F" w:rsidRPr="00447AB2" w:rsidRDefault="00D55B69" w:rsidP="008E5613">
      <w:pPr>
        <w:ind w:firstLine="630"/>
        <w:rPr>
          <w:rFonts w:ascii="PMingLiU" w:hAnsi="PMingLiU" w:cs="Arial"/>
          <w:color w:val="000000"/>
        </w:rPr>
      </w:pPr>
      <w:r w:rsidRPr="00447AB2">
        <w:rPr>
          <w:rFonts w:ascii="PMingLiU" w:hAnsi="PMingLiU"/>
        </w:rPr>
        <w:t xml:space="preserve">C. </w:t>
      </w:r>
      <w:r w:rsidRPr="00447AB2">
        <w:rPr>
          <w:rFonts w:ascii="PMingLiU" w:hAnsi="PMingLiU" w:cs="Arial" w:hint="eastAsia"/>
          <w:color w:val="000000"/>
        </w:rPr>
        <w:t>有</w:t>
      </w:r>
      <w:r w:rsidRPr="00447AB2">
        <w:rPr>
          <w:rFonts w:ascii="PMingLiU" w:hAnsi="PMingLiU" w:cs="Arial" w:hint="eastAsia"/>
          <w:color w:val="000000"/>
          <w:lang w:eastAsia="zh-CN"/>
        </w:rPr>
        <w:t>在後的，將要在前</w:t>
      </w:r>
      <w:r w:rsidRPr="00447AB2">
        <w:rPr>
          <w:rFonts w:ascii="PMingLiU" w:hAnsi="PMingLiU" w:cs="Arial" w:hint="eastAsia"/>
          <w:color w:val="000000"/>
        </w:rPr>
        <w:t>；</w:t>
      </w:r>
      <w:r w:rsidRPr="00447AB2">
        <w:rPr>
          <w:rFonts w:ascii="PMingLiU" w:hAnsi="PMingLiU" w:cs="Arial" w:hint="eastAsia"/>
          <w:color w:val="000000"/>
          <w:lang w:val="en-AU"/>
        </w:rPr>
        <w:t>有</w:t>
      </w:r>
      <w:r w:rsidRPr="00447AB2">
        <w:rPr>
          <w:rFonts w:ascii="PMingLiU" w:hAnsi="PMingLiU" w:cs="Arial" w:hint="eastAsia"/>
          <w:color w:val="000000"/>
          <w:lang w:eastAsia="zh-CN"/>
        </w:rPr>
        <w:t>在前的，將要在後</w:t>
      </w:r>
      <w:r w:rsidRPr="00447AB2">
        <w:rPr>
          <w:rFonts w:ascii="PMingLiU" w:hAnsi="PMingLiU" w:cs="Arial" w:hint="eastAsia"/>
          <w:color w:val="000000"/>
        </w:rPr>
        <w:t>。</w:t>
      </w:r>
    </w:p>
    <w:p w:rsidR="00D11C29" w:rsidRPr="00447AB2" w:rsidRDefault="00D11C29" w:rsidP="008E5613">
      <w:pPr>
        <w:ind w:firstLine="630"/>
        <w:rPr>
          <w:rFonts w:ascii="PMingLiU" w:hAnsi="PMingLiU"/>
        </w:rPr>
      </w:pPr>
    </w:p>
    <w:p w:rsidR="008E5613" w:rsidRPr="00447AB2" w:rsidRDefault="008E5613" w:rsidP="008E5613">
      <w:pPr>
        <w:rPr>
          <w:rFonts w:ascii="PMingLiU" w:hAnsi="PMingLiU" w:cs="Arial"/>
          <w:color w:val="000000"/>
        </w:rPr>
      </w:pPr>
      <w:r w:rsidRPr="00447AB2">
        <w:rPr>
          <w:rFonts w:ascii="PMingLiU" w:hAnsi="PMingLiU" w:cs="Arial" w:hint="eastAsia"/>
          <w:color w:val="000000"/>
          <w:lang w:eastAsia="zh-CN"/>
        </w:rPr>
        <w:t>二）</w:t>
      </w:r>
      <w:r w:rsidRPr="00447AB2">
        <w:rPr>
          <w:rFonts w:ascii="PMingLiU" w:hAnsi="PMingLiU" w:cs="Arial" w:hint="eastAsia"/>
          <w:color w:val="000000"/>
        </w:rPr>
        <w:t>理解型</w:t>
      </w:r>
      <w:r w:rsidRPr="00447AB2">
        <w:rPr>
          <w:rFonts w:ascii="PMingLiU" w:hAnsi="PMingLiU" w:cs="Arial" w:hint="eastAsia"/>
          <w:color w:val="000000"/>
          <w:lang w:eastAsia="zh-CN"/>
        </w:rPr>
        <w:t>問題：</w:t>
      </w:r>
      <w:r w:rsidRPr="00447AB2">
        <w:rPr>
          <w:rFonts w:ascii="PMingLiU" w:hAnsi="PMingLiU" w:hint="eastAsia"/>
          <w:lang w:val="en-AU"/>
        </w:rPr>
        <w:t>瞭解經文的意思，及當中的關係</w:t>
      </w:r>
    </w:p>
    <w:p w:rsidR="008E5613" w:rsidRPr="00447AB2" w:rsidRDefault="008E5613" w:rsidP="008E5613">
      <w:pPr>
        <w:ind w:firstLine="360"/>
        <w:rPr>
          <w:rFonts w:ascii="PMingLiU" w:hAnsi="PMingLiU" w:cs="Arial"/>
          <w:color w:val="000000"/>
          <w:lang w:val="en-AU"/>
        </w:rPr>
      </w:pPr>
      <w:r w:rsidRPr="00447AB2">
        <w:rPr>
          <w:rFonts w:ascii="PMingLiU" w:hAnsi="PMingLiU" w:cs="Arial" w:hint="eastAsia"/>
          <w:color w:val="000000"/>
        </w:rPr>
        <w:t>1.何謂</w:t>
      </w:r>
      <w:r w:rsidRPr="00447AB2">
        <w:rPr>
          <w:rFonts w:ascii="PMingLiU" w:hAnsi="PMingLiU" w:cs="Arial" w:hint="eastAsia"/>
          <w:color w:val="000000"/>
          <w:lang w:val="en-AU" w:eastAsia="zh-CN"/>
        </w:rPr>
        <w:t>窄門</w:t>
      </w:r>
      <w:r w:rsidRPr="00447AB2">
        <w:rPr>
          <w:rFonts w:ascii="PMingLiU" w:hAnsi="PMingLiU" w:cs="Arial" w:hint="eastAsia"/>
          <w:color w:val="000000"/>
          <w:lang w:val="en-AU"/>
        </w:rPr>
        <w:t>?</w:t>
      </w:r>
    </w:p>
    <w:p w:rsidR="008E5613" w:rsidRPr="00447AB2" w:rsidRDefault="008E5613" w:rsidP="008E5613">
      <w:pPr>
        <w:ind w:firstLine="630"/>
        <w:rPr>
          <w:rFonts w:ascii="PMingLiU" w:hAnsi="PMingLiU" w:cs="Arial"/>
          <w:color w:val="000000"/>
          <w:lang w:val="en-AU"/>
        </w:rPr>
      </w:pPr>
      <w:r w:rsidRPr="00447AB2">
        <w:rPr>
          <w:rFonts w:ascii="PMingLiU" w:hAnsi="PMingLiU" w:cs="Arial" w:hint="eastAsia"/>
          <w:color w:val="000000"/>
          <w:lang w:val="en-AU"/>
        </w:rPr>
        <w:t>A. 家主的門：天父神的門，在神的國快樂，得勝的門</w:t>
      </w:r>
    </w:p>
    <w:p w:rsidR="008E5613" w:rsidRPr="00447AB2" w:rsidRDefault="008E5613" w:rsidP="008E5613">
      <w:pPr>
        <w:ind w:firstLine="630"/>
        <w:rPr>
          <w:rFonts w:ascii="PMingLiU" w:hAnsi="PMingLiU" w:cs="Arial"/>
          <w:color w:val="000000"/>
          <w:lang w:val="en-AU"/>
        </w:rPr>
      </w:pPr>
      <w:r w:rsidRPr="00447AB2">
        <w:rPr>
          <w:rFonts w:ascii="PMingLiU" w:hAnsi="PMingLiU" w:cs="Arial" w:hint="eastAsia"/>
          <w:color w:val="000000"/>
          <w:lang w:val="en-AU"/>
        </w:rPr>
        <w:t>B. 家主認識的才可進：神不認識的不能進。</w:t>
      </w:r>
    </w:p>
    <w:p w:rsidR="008E5613" w:rsidRPr="00447AB2" w:rsidRDefault="008E5613" w:rsidP="008E5613">
      <w:pPr>
        <w:ind w:firstLine="630"/>
        <w:rPr>
          <w:rFonts w:ascii="PMingLiU" w:hAnsi="PMingLiU" w:cs="Arial"/>
          <w:color w:val="000000"/>
          <w:lang w:val="en-AU"/>
        </w:rPr>
      </w:pPr>
      <w:r w:rsidRPr="00447AB2">
        <w:rPr>
          <w:rFonts w:ascii="PMingLiU" w:hAnsi="PMingLiU" w:cs="Arial" w:hint="eastAsia"/>
          <w:color w:val="000000"/>
          <w:lang w:val="en-AU"/>
        </w:rPr>
        <w:t>C. 有時間限制：門會關。</w:t>
      </w:r>
    </w:p>
    <w:p w:rsidR="008E5613" w:rsidRPr="00447AB2" w:rsidRDefault="008E5613" w:rsidP="008E5613">
      <w:pPr>
        <w:ind w:firstLine="360"/>
        <w:rPr>
          <w:rFonts w:ascii="PMingLiU" w:hAnsi="PMingLiU" w:cs="Arial"/>
          <w:color w:val="000000"/>
          <w:lang w:val="en-AU"/>
        </w:rPr>
      </w:pPr>
      <w:r w:rsidRPr="00447AB2">
        <w:rPr>
          <w:rFonts w:ascii="PMingLiU" w:hAnsi="PMingLiU" w:cs="Arial" w:hint="eastAsia"/>
          <w:color w:val="000000"/>
          <w:lang w:val="en-AU"/>
        </w:rPr>
        <w:t xml:space="preserve">2. </w:t>
      </w:r>
      <w:r w:rsidRPr="00447AB2">
        <w:rPr>
          <w:rFonts w:ascii="PMingLiU" w:hAnsi="PMingLiU" w:cs="Arial" w:hint="eastAsia"/>
          <w:color w:val="000000"/>
        </w:rPr>
        <w:t>如何作才算</w:t>
      </w:r>
      <w:r w:rsidRPr="00447AB2">
        <w:rPr>
          <w:rFonts w:ascii="PMingLiU" w:hAnsi="PMingLiU" w:cs="Arial" w:hint="eastAsia"/>
          <w:color w:val="000000"/>
          <w:lang w:val="en-AU" w:eastAsia="zh-CN"/>
        </w:rPr>
        <w:t>努力進窄門</w:t>
      </w:r>
      <w:r w:rsidRPr="00447AB2">
        <w:rPr>
          <w:rFonts w:ascii="PMingLiU" w:hAnsi="PMingLiU" w:cs="Arial" w:hint="eastAsia"/>
          <w:color w:val="000000"/>
          <w:lang w:val="en-AU"/>
        </w:rPr>
        <w:t>?</w:t>
      </w:r>
    </w:p>
    <w:p w:rsidR="008E5613" w:rsidRPr="00447AB2" w:rsidRDefault="008E5613" w:rsidP="008E5613">
      <w:pPr>
        <w:ind w:firstLine="630"/>
        <w:rPr>
          <w:rFonts w:ascii="PMingLiU" w:hAnsi="PMingLiU" w:cs="Arial"/>
          <w:color w:val="000000"/>
          <w:lang w:val="en-AU"/>
        </w:rPr>
      </w:pPr>
      <w:r w:rsidRPr="00447AB2">
        <w:rPr>
          <w:rFonts w:ascii="PMingLiU" w:hAnsi="PMingLiU" w:cs="Arial" w:hint="eastAsia"/>
          <w:color w:val="000000"/>
          <w:lang w:val="en-AU"/>
        </w:rPr>
        <w:t>A. 需要先成為家裡的人：口裡承認及心裡相信即可</w:t>
      </w:r>
    </w:p>
    <w:p w:rsidR="008E5613" w:rsidRPr="00447AB2" w:rsidRDefault="008E5613" w:rsidP="008E5613">
      <w:pPr>
        <w:ind w:firstLine="630"/>
        <w:rPr>
          <w:rFonts w:ascii="PMingLiU" w:hAnsi="PMingLiU" w:cs="Arial"/>
          <w:color w:val="000000"/>
          <w:lang w:val="en-AU"/>
        </w:rPr>
      </w:pPr>
      <w:r w:rsidRPr="00447AB2">
        <w:rPr>
          <w:rFonts w:ascii="PMingLiU" w:hAnsi="PMingLiU" w:cs="Arial" w:hint="eastAsia"/>
          <w:color w:val="000000"/>
          <w:lang w:val="en-AU"/>
        </w:rPr>
        <w:t>B. 遵行神話語的的人：知道神話語而不去行的，被神稱為作惡的人</w:t>
      </w:r>
    </w:p>
    <w:p w:rsidR="008E5613" w:rsidRPr="00447AB2" w:rsidRDefault="008E5613" w:rsidP="008E5613">
      <w:pPr>
        <w:ind w:firstLine="630"/>
        <w:rPr>
          <w:rFonts w:ascii="PMingLiU" w:hAnsi="PMingLiU" w:cs="Arial"/>
          <w:color w:val="000000"/>
          <w:lang w:val="en-AU"/>
        </w:rPr>
      </w:pPr>
      <w:r w:rsidRPr="00447AB2">
        <w:rPr>
          <w:rFonts w:ascii="PMingLiU" w:hAnsi="PMingLiU" w:cs="Arial" w:hint="eastAsia"/>
          <w:color w:val="000000"/>
          <w:lang w:val="en-AU"/>
        </w:rPr>
        <w:t>C. 把握機會走主道路的：抓住現在有的機會</w:t>
      </w:r>
    </w:p>
    <w:p w:rsidR="008E5613" w:rsidRPr="00447AB2" w:rsidRDefault="008E5613" w:rsidP="008E5613">
      <w:pPr>
        <w:ind w:firstLine="360"/>
        <w:rPr>
          <w:rFonts w:ascii="PMingLiU" w:hAnsi="PMingLiU" w:cs="Arial"/>
          <w:color w:val="000000"/>
        </w:rPr>
      </w:pPr>
      <w:r w:rsidRPr="00447AB2">
        <w:rPr>
          <w:rFonts w:ascii="PMingLiU" w:hAnsi="PMingLiU" w:cs="Arial" w:hint="eastAsia"/>
          <w:color w:val="000000"/>
          <w:lang w:val="en-AU"/>
        </w:rPr>
        <w:t>3. 何謂</w:t>
      </w:r>
      <w:r w:rsidRPr="00447AB2">
        <w:rPr>
          <w:rFonts w:ascii="PMingLiU" w:hAnsi="PMingLiU" w:cs="Arial" w:hint="eastAsia"/>
          <w:color w:val="000000"/>
          <w:lang w:eastAsia="zh-CN"/>
        </w:rPr>
        <w:t>在前的，將要在後</w:t>
      </w:r>
      <w:r w:rsidRPr="00447AB2">
        <w:rPr>
          <w:rFonts w:ascii="PMingLiU" w:hAnsi="PMingLiU" w:cs="Arial" w:hint="eastAsia"/>
          <w:color w:val="000000"/>
        </w:rPr>
        <w:t>；</w:t>
      </w:r>
      <w:r w:rsidRPr="00447AB2">
        <w:rPr>
          <w:rFonts w:ascii="PMingLiU" w:hAnsi="PMingLiU" w:cs="Arial" w:hint="eastAsia"/>
          <w:color w:val="000000"/>
          <w:lang w:eastAsia="zh-CN"/>
        </w:rPr>
        <w:t>在後的，將要在前？</w:t>
      </w:r>
    </w:p>
    <w:p w:rsidR="008E5613" w:rsidRPr="00447AB2" w:rsidRDefault="008E5613" w:rsidP="008E5613">
      <w:pPr>
        <w:ind w:firstLine="630"/>
        <w:rPr>
          <w:rFonts w:ascii="PMingLiU" w:hAnsi="PMingLiU" w:cs="Arial"/>
          <w:color w:val="000000"/>
        </w:rPr>
      </w:pPr>
      <w:r w:rsidRPr="00447AB2">
        <w:rPr>
          <w:rFonts w:ascii="PMingLiU" w:hAnsi="PMingLiU" w:cs="Arial" w:hint="eastAsia"/>
          <w:color w:val="000000"/>
        </w:rPr>
        <w:t>A. 曾經在前，可能會殿後：律法師、法利賽人、猶太人</w:t>
      </w:r>
    </w:p>
    <w:p w:rsidR="008E5613" w:rsidRPr="00447AB2" w:rsidRDefault="008E5613" w:rsidP="008E5613">
      <w:pPr>
        <w:ind w:firstLine="630"/>
        <w:rPr>
          <w:rFonts w:ascii="PMingLiU" w:hAnsi="PMingLiU" w:cs="Arial"/>
          <w:color w:val="000000"/>
        </w:rPr>
      </w:pPr>
      <w:r w:rsidRPr="00447AB2">
        <w:rPr>
          <w:rFonts w:ascii="PMingLiU" w:hAnsi="PMingLiU" w:cs="Arial" w:hint="eastAsia"/>
          <w:color w:val="000000"/>
        </w:rPr>
        <w:t>B. 曾經在後，可能會在前：稅吏、罪人、外邦人</w:t>
      </w:r>
    </w:p>
    <w:p w:rsidR="00D11C29" w:rsidRPr="00447AB2" w:rsidRDefault="00D11C29" w:rsidP="008E5613">
      <w:pPr>
        <w:ind w:firstLine="630"/>
        <w:rPr>
          <w:rFonts w:ascii="PMingLiU" w:hAnsi="PMingLiU" w:cs="Arial"/>
          <w:color w:val="000000"/>
        </w:rPr>
      </w:pPr>
    </w:p>
    <w:p w:rsidR="008E5613" w:rsidRPr="00447AB2" w:rsidRDefault="008E5613" w:rsidP="008E5613">
      <w:pPr>
        <w:rPr>
          <w:rFonts w:ascii="PMingLiU" w:hAnsi="PMingLiU" w:cs="Arial"/>
          <w:color w:val="000000"/>
          <w:lang w:val="en-AU" w:eastAsia="zh-CN"/>
        </w:rPr>
      </w:pPr>
      <w:r w:rsidRPr="00447AB2">
        <w:rPr>
          <w:rFonts w:ascii="PMingLiU" w:hAnsi="PMingLiU" w:cs="Arial" w:hint="eastAsia"/>
          <w:color w:val="000000"/>
          <w:lang w:val="en-AU" w:eastAsia="zh-CN"/>
        </w:rPr>
        <w:t>三）應用型問題：</w:t>
      </w:r>
    </w:p>
    <w:p w:rsidR="008E5613" w:rsidRPr="00447AB2" w:rsidRDefault="008E5613" w:rsidP="008E5613">
      <w:pPr>
        <w:pStyle w:val="PlainText"/>
        <w:ind w:firstLine="360"/>
        <w:rPr>
          <w:rFonts w:ascii="PMingLiU" w:eastAsia="PMingLiU" w:hAnsi="PMingLiU" w:cs="Arial"/>
          <w:color w:val="000000"/>
          <w:kern w:val="2"/>
          <w:sz w:val="24"/>
          <w:szCs w:val="24"/>
          <w:lang w:eastAsia="zh-CN"/>
        </w:rPr>
      </w:pPr>
      <w:r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TW"/>
        </w:rPr>
        <w:t>1.</w:t>
      </w:r>
      <w:r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CN"/>
        </w:rPr>
        <w:t xml:space="preserve"> 我們如何努力進窄門？</w:t>
      </w:r>
    </w:p>
    <w:p w:rsidR="008E5613" w:rsidRPr="00447AB2" w:rsidRDefault="008E5613" w:rsidP="008E5613">
      <w:pPr>
        <w:pStyle w:val="PlainText"/>
        <w:ind w:left="120" w:firstLine="510"/>
        <w:rPr>
          <w:rFonts w:ascii="PMingLiU" w:eastAsia="PMingLiU" w:hAnsi="PMingLiU" w:cs="Arial"/>
          <w:color w:val="000000"/>
          <w:kern w:val="2"/>
          <w:sz w:val="24"/>
          <w:szCs w:val="24"/>
          <w:lang w:eastAsia="zh-TW"/>
        </w:rPr>
      </w:pPr>
      <w:r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TW"/>
        </w:rPr>
        <w:t>A. 先得救：信耶穌，有資格進窄門。代領未決志組員決志。</w:t>
      </w:r>
    </w:p>
    <w:p w:rsidR="008E5613" w:rsidRPr="00447AB2" w:rsidRDefault="008E5613" w:rsidP="008E5613">
      <w:pPr>
        <w:pStyle w:val="PlainText"/>
        <w:ind w:left="120" w:firstLine="510"/>
        <w:rPr>
          <w:rFonts w:ascii="PMingLiU" w:eastAsia="PMingLiU" w:hAnsi="PMingLiU" w:cs="Arial"/>
          <w:color w:val="000000"/>
          <w:kern w:val="2"/>
          <w:sz w:val="24"/>
          <w:szCs w:val="24"/>
          <w:lang w:eastAsia="zh-TW"/>
        </w:rPr>
      </w:pPr>
      <w:r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TW"/>
        </w:rPr>
        <w:t>B. 遵行神的話：先認識神的話，才能遵守神的話。</w:t>
      </w:r>
    </w:p>
    <w:p w:rsidR="008E5613" w:rsidRPr="00447AB2" w:rsidRDefault="008E5613" w:rsidP="008E5613">
      <w:pPr>
        <w:pStyle w:val="PlainText"/>
        <w:ind w:left="120" w:firstLine="870"/>
        <w:rPr>
          <w:rFonts w:ascii="PMingLiU" w:eastAsia="PMingLiU" w:hAnsi="PMingLiU" w:cs="Arial"/>
          <w:color w:val="000000"/>
          <w:kern w:val="2"/>
          <w:sz w:val="24"/>
          <w:szCs w:val="24"/>
          <w:lang w:eastAsia="zh-TW"/>
        </w:rPr>
      </w:pPr>
      <w:r w:rsidRPr="00447AB2">
        <w:rPr>
          <w:rFonts w:ascii="PMingLiU" w:eastAsia="PMingLiU" w:hAnsi="PMingLiU" w:cs="Arial"/>
          <w:color w:val="000000"/>
          <w:kern w:val="2"/>
          <w:sz w:val="24"/>
          <w:szCs w:val="24"/>
          <w:lang w:eastAsia="zh-TW"/>
        </w:rPr>
        <w:t xml:space="preserve">a. </w:t>
      </w:r>
      <w:r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TW"/>
        </w:rPr>
        <w:t>如何更多認識神的話？速讀、研讀聖經的計畫。</w:t>
      </w:r>
    </w:p>
    <w:p w:rsidR="008E5613" w:rsidRPr="00447AB2" w:rsidRDefault="008E5613" w:rsidP="008E5613">
      <w:pPr>
        <w:pStyle w:val="PlainText"/>
        <w:ind w:left="120" w:firstLine="870"/>
        <w:rPr>
          <w:rFonts w:ascii="PMingLiU" w:eastAsia="PMingLiU" w:hAnsi="PMingLiU" w:cs="Arial"/>
          <w:color w:val="000000"/>
          <w:kern w:val="2"/>
          <w:sz w:val="24"/>
          <w:szCs w:val="24"/>
          <w:lang w:eastAsia="zh-TW"/>
        </w:rPr>
      </w:pPr>
      <w:r w:rsidRPr="00447AB2">
        <w:rPr>
          <w:rFonts w:ascii="PMingLiU" w:eastAsia="PMingLiU" w:hAnsi="PMingLiU" w:cs="Arial"/>
          <w:color w:val="000000"/>
          <w:kern w:val="2"/>
          <w:sz w:val="24"/>
          <w:szCs w:val="24"/>
          <w:lang w:eastAsia="zh-TW"/>
        </w:rPr>
        <w:t xml:space="preserve">b. </w:t>
      </w:r>
      <w:r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TW"/>
        </w:rPr>
        <w:t>如何遵守神的話</w:t>
      </w:r>
      <w:r w:rsidRPr="00447AB2">
        <w:rPr>
          <w:rFonts w:ascii="PMingLiU" w:eastAsia="PMingLiU" w:hAnsi="PMingLiU" w:cs="Arial"/>
          <w:color w:val="000000"/>
          <w:kern w:val="2"/>
          <w:sz w:val="24"/>
          <w:szCs w:val="24"/>
          <w:lang w:eastAsia="zh-TW"/>
        </w:rPr>
        <w:t>?</w:t>
      </w:r>
      <w:r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TW"/>
        </w:rPr>
        <w:t>在生活中應用真理</w:t>
      </w:r>
    </w:p>
    <w:p w:rsidR="008E5613" w:rsidRPr="00447AB2" w:rsidRDefault="008E5613" w:rsidP="008E5613">
      <w:pPr>
        <w:pStyle w:val="PlainText"/>
        <w:ind w:left="120" w:firstLine="510"/>
        <w:rPr>
          <w:rFonts w:ascii="PMingLiU" w:eastAsia="PMingLiU" w:hAnsi="PMingLiU" w:cs="Arial"/>
          <w:color w:val="000000"/>
          <w:kern w:val="2"/>
          <w:sz w:val="24"/>
          <w:szCs w:val="24"/>
          <w:lang w:eastAsia="zh-TW"/>
        </w:rPr>
      </w:pPr>
      <w:r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TW"/>
        </w:rPr>
        <w:t xml:space="preserve">C. </w:t>
      </w:r>
      <w:r w:rsidRPr="00447AB2">
        <w:rPr>
          <w:rFonts w:ascii="PMingLiU" w:eastAsia="PMingLiU" w:hAnsi="PMingLiU" w:cs="Arial"/>
          <w:color w:val="000000"/>
          <w:kern w:val="2"/>
          <w:sz w:val="24"/>
          <w:szCs w:val="24"/>
          <w:lang w:eastAsia="zh-TW"/>
        </w:rPr>
        <w:t xml:space="preserve"> </w:t>
      </w:r>
      <w:r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TW"/>
        </w:rPr>
        <w:t>把握機會裝備</w:t>
      </w:r>
    </w:p>
    <w:p w:rsidR="008E5613" w:rsidRPr="00447AB2" w:rsidRDefault="008E5613" w:rsidP="008E5613">
      <w:pPr>
        <w:pStyle w:val="PlainText"/>
        <w:ind w:left="120" w:firstLine="870"/>
        <w:rPr>
          <w:rFonts w:ascii="PMingLiU" w:eastAsia="PMingLiU" w:hAnsi="PMingLiU" w:cs="Arial"/>
          <w:color w:val="000000"/>
          <w:kern w:val="2"/>
          <w:sz w:val="24"/>
          <w:szCs w:val="24"/>
          <w:lang w:eastAsia="zh-TW"/>
        </w:rPr>
      </w:pPr>
      <w:r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TW"/>
        </w:rPr>
        <w:t xml:space="preserve">a. </w:t>
      </w:r>
      <w:r w:rsidR="00D11C29"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TW"/>
        </w:rPr>
        <w:t>立志</w:t>
      </w:r>
      <w:r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TW"/>
        </w:rPr>
        <w:t>參加教會裝備課程</w:t>
      </w:r>
    </w:p>
    <w:p w:rsidR="0046413F" w:rsidRPr="00447AB2" w:rsidRDefault="008E5613" w:rsidP="00D11C29">
      <w:pPr>
        <w:pStyle w:val="PlainText"/>
        <w:ind w:left="120" w:firstLine="870"/>
        <w:rPr>
          <w:rFonts w:ascii="PMingLiU" w:eastAsia="PMingLiU" w:hAnsi="PMingLiU" w:cs="Arial"/>
          <w:color w:val="000000"/>
          <w:kern w:val="2"/>
          <w:sz w:val="24"/>
          <w:szCs w:val="24"/>
          <w:lang w:eastAsia="zh-TW"/>
        </w:rPr>
      </w:pPr>
      <w:r w:rsidRPr="00447AB2">
        <w:rPr>
          <w:rFonts w:ascii="PMingLiU" w:eastAsia="PMingLiU" w:hAnsi="PMingLiU" w:cs="Arial"/>
          <w:color w:val="000000"/>
          <w:kern w:val="2"/>
          <w:sz w:val="24"/>
          <w:szCs w:val="24"/>
          <w:lang w:eastAsia="zh-TW"/>
        </w:rPr>
        <w:t>b</w:t>
      </w:r>
      <w:r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TW"/>
        </w:rPr>
        <w:t>. 報名</w:t>
      </w:r>
      <w:r w:rsidR="00D11C29"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TW"/>
        </w:rPr>
        <w:t>參加</w:t>
      </w:r>
      <w:r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TW"/>
        </w:rPr>
        <w:t>生培</w:t>
      </w:r>
      <w:r w:rsidR="00D11C29" w:rsidRPr="00447AB2">
        <w:rPr>
          <w:rFonts w:ascii="PMingLiU" w:eastAsia="PMingLiU" w:hAnsi="PMingLiU" w:cs="Arial" w:hint="eastAsia"/>
          <w:color w:val="000000"/>
          <w:kern w:val="2"/>
          <w:sz w:val="24"/>
          <w:szCs w:val="24"/>
          <w:lang w:eastAsia="zh-TW"/>
        </w:rPr>
        <w:t>學院或神學院</w:t>
      </w:r>
    </w:p>
    <w:p w:rsidR="0046413F" w:rsidRPr="00447AB2" w:rsidRDefault="00D11C29" w:rsidP="0046413F">
      <w:pPr>
        <w:rPr>
          <w:rFonts w:ascii="PMingLiU" w:hAnsi="PMingLiU"/>
          <w:lang w:val="en-AU"/>
        </w:rPr>
      </w:pPr>
      <w:r w:rsidRPr="00447AB2">
        <w:rPr>
          <w:rFonts w:ascii="PMingLiU" w:hAnsi="PMingLiU" w:hint="eastAsia"/>
          <w:lang w:val="en-AU"/>
        </w:rPr>
        <w:t>個人</w:t>
      </w:r>
      <w:r w:rsidR="0046413F" w:rsidRPr="00447AB2">
        <w:rPr>
          <w:rFonts w:ascii="PMingLiU" w:hAnsi="PMingLiU" w:hint="eastAsia"/>
          <w:lang w:val="en-AU" w:eastAsia="zh-CN"/>
        </w:rPr>
        <w:t>見證</w:t>
      </w:r>
      <w:r w:rsidR="0046413F" w:rsidRPr="00447AB2">
        <w:rPr>
          <w:rFonts w:ascii="PMingLiU" w:hAnsi="PMingLiU"/>
          <w:lang w:val="en-AU" w:eastAsia="zh-CN"/>
        </w:rPr>
        <w:t>或分享</w:t>
      </w:r>
    </w:p>
    <w:p w:rsidR="0046413F" w:rsidRPr="00447AB2" w:rsidRDefault="0046413F" w:rsidP="00D11C29">
      <w:pPr>
        <w:rPr>
          <w:rFonts w:ascii="PMingLiU" w:hAnsi="PMingLiU"/>
        </w:rPr>
      </w:pPr>
      <w:r w:rsidRPr="00447AB2">
        <w:rPr>
          <w:rFonts w:ascii="PMingLiU" w:hAnsi="PMingLiU" w:hint="eastAsia"/>
        </w:rPr>
        <w:t>結論：根據全體之分享作一總結，再一起為自己或分組為所決定的目標禱告</w:t>
      </w:r>
      <w:r w:rsidRPr="00447AB2">
        <w:rPr>
          <w:rFonts w:ascii="PMingLiU" w:hAnsi="PMingLiU"/>
        </w:rPr>
        <w:t xml:space="preserve">  </w:t>
      </w:r>
    </w:p>
    <w:sectPr w:rsidR="0046413F" w:rsidRPr="00447AB2" w:rsidSect="0046413F">
      <w:headerReference w:type="default" r:id="rId7"/>
      <w:pgSz w:w="11906" w:h="16838"/>
      <w:pgMar w:top="720" w:right="720" w:bottom="720" w:left="720" w:header="53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2A0" w:rsidRDefault="006632A0">
      <w:r>
        <w:separator/>
      </w:r>
    </w:p>
  </w:endnote>
  <w:endnote w:type="continuationSeparator" w:id="1">
    <w:p w:rsidR="006632A0" w:rsidRDefault="0066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2A0" w:rsidRDefault="006632A0">
      <w:r>
        <w:separator/>
      </w:r>
    </w:p>
  </w:footnote>
  <w:footnote w:type="continuationSeparator" w:id="1">
    <w:p w:rsidR="006632A0" w:rsidRDefault="00663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3F" w:rsidRDefault="00D55B69" w:rsidP="0046413F">
    <w:pPr>
      <w:pStyle w:val="Header"/>
      <w:jc w:val="center"/>
    </w:pPr>
    <w:r>
      <w:rPr>
        <w:rFonts w:ascii="PMingLiU"/>
        <w:b/>
        <w:noProof/>
        <w:szCs w:val="24"/>
      </w:rPr>
      <w:drawing>
        <wp:inline distT="0" distB="0" distL="0" distR="0">
          <wp:extent cx="207645" cy="178435"/>
          <wp:effectExtent l="1905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" cy="178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413F">
      <w:rPr>
        <w:rFonts w:hint="eastAsia"/>
      </w:rPr>
      <w:t>北雪梨靈糧堂</w:t>
    </w:r>
    <w:r w:rsidR="0046413F">
      <w:rPr>
        <w:rFonts w:hint="eastAsia"/>
      </w:rPr>
      <w:t>---</w:t>
    </w:r>
    <w:r w:rsidR="0046413F">
      <w:rPr>
        <w:rFonts w:hint="eastAsia"/>
      </w:rPr>
      <w:t>小組聚會材料</w:t>
    </w:r>
    <w:r w:rsidR="0046413F">
      <w:rPr>
        <w:rFonts w:hint="eastAsia"/>
      </w:rPr>
      <w:tab/>
    </w:r>
    <w:r w:rsidR="0046413F">
      <w:t xml:space="preserve">       </w:t>
    </w:r>
    <w:r w:rsidR="00EB2F24" w:rsidRPr="00563D0B">
      <w:rPr>
        <w:rFonts w:ascii="SimSun" w:eastAsia="SimSun" w:hAnsi="SimSun" w:cs="Arial" w:hint="eastAsia"/>
        <w:b/>
        <w:color w:val="000000"/>
        <w:sz w:val="32"/>
        <w:lang w:val="en-AU" w:eastAsia="zh-CN"/>
      </w:rPr>
      <w:t>如何努力進窄門</w:t>
    </w:r>
    <w:r w:rsidR="0046413F">
      <w:t xml:space="preserve">                         </w:t>
    </w:r>
    <w:r w:rsidR="0046413F">
      <w:rPr>
        <w:rFonts w:hint="eastAsia"/>
      </w:rPr>
      <w:tab/>
      <w:t xml:space="preserve"> </w:t>
    </w:r>
    <w:r w:rsidR="0046413F">
      <w:t xml:space="preserve"> </w:t>
    </w:r>
    <w:r w:rsidR="00EB2F24">
      <w:rPr>
        <w:rFonts w:hint="eastAsia"/>
      </w:rPr>
      <w:t>李守博</w:t>
    </w:r>
    <w:r w:rsidR="00EB2F24">
      <w:rPr>
        <w:rFonts w:hint="eastAsia"/>
      </w:rPr>
      <w:t xml:space="preserve"> 1</w:t>
    </w:r>
    <w:r w:rsidR="0046413F">
      <w:t>8/</w:t>
    </w:r>
    <w:r w:rsidR="00EB2F24">
      <w:rPr>
        <w:rFonts w:hint="eastAsia"/>
      </w:rPr>
      <w:t>05</w:t>
    </w:r>
    <w:r w:rsidR="0046413F">
      <w:t>/2</w:t>
    </w:r>
    <w:r w:rsidR="0046413F">
      <w:rPr>
        <w:rFonts w:hint="eastAsia"/>
      </w:rPr>
      <w:t>01</w:t>
    </w:r>
    <w:r w:rsidR="00EB2F24">
      <w:rPr>
        <w:rFonts w:hint="eastAsia"/>
      </w:rPr>
      <w:t>3</w:t>
    </w:r>
    <w:r w:rsidR="0046413F">
      <w:t xml:space="preserve"> 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3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  <w:sz w:val="3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3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  <w:sz w:val="3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3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  <w:sz w:val="3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3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  <w:sz w:val="3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FF1805"/>
    <w:multiLevelType w:val="hybridMultilevel"/>
    <w:tmpl w:val="44284438"/>
    <w:lvl w:ilvl="0" w:tplc="170C72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03CA18CB"/>
    <w:multiLevelType w:val="hybridMultilevel"/>
    <w:tmpl w:val="EEE8C4B2"/>
    <w:lvl w:ilvl="0" w:tplc="498C08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3E771A1"/>
    <w:multiLevelType w:val="hybridMultilevel"/>
    <w:tmpl w:val="30EE9F34"/>
    <w:lvl w:ilvl="0" w:tplc="EA1015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D54B6E"/>
    <w:multiLevelType w:val="hybridMultilevel"/>
    <w:tmpl w:val="F5CA0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93D39"/>
    <w:multiLevelType w:val="hybridMultilevel"/>
    <w:tmpl w:val="76CAC862"/>
    <w:lvl w:ilvl="0" w:tplc="0409000F">
      <w:start w:val="1"/>
      <w:numFmt w:val="decimal"/>
      <w:lvlText w:val="%1."/>
      <w:lvlJc w:val="left"/>
      <w:pPr>
        <w:tabs>
          <w:tab w:val="num" w:pos="2196"/>
        </w:tabs>
        <w:ind w:left="21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8">
    <w:nsid w:val="173A3ECB"/>
    <w:multiLevelType w:val="hybridMultilevel"/>
    <w:tmpl w:val="B010FF16"/>
    <w:lvl w:ilvl="0" w:tplc="78D4B82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187E4D02"/>
    <w:multiLevelType w:val="hybridMultilevel"/>
    <w:tmpl w:val="F1C84AC0"/>
    <w:lvl w:ilvl="0" w:tplc="DF52CFC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40D83400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0">
    <w:nsid w:val="22D8635F"/>
    <w:multiLevelType w:val="hybridMultilevel"/>
    <w:tmpl w:val="240898EE"/>
    <w:lvl w:ilvl="0" w:tplc="0C090011">
      <w:start w:val="1"/>
      <w:numFmt w:val="decimal"/>
      <w:lvlText w:val="%1)"/>
      <w:lvlJc w:val="left"/>
      <w:pPr>
        <w:ind w:left="1680" w:hanging="360"/>
      </w:pPr>
    </w:lvl>
    <w:lvl w:ilvl="1" w:tplc="0C090019" w:tentative="1">
      <w:start w:val="1"/>
      <w:numFmt w:val="lowerLetter"/>
      <w:lvlText w:val="%2."/>
      <w:lvlJc w:val="left"/>
      <w:pPr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23F770AF"/>
    <w:multiLevelType w:val="hybridMultilevel"/>
    <w:tmpl w:val="5A2E06EC"/>
    <w:lvl w:ilvl="0" w:tplc="B3F2CC32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4A500E5"/>
    <w:multiLevelType w:val="hybridMultilevel"/>
    <w:tmpl w:val="829616F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B59CB"/>
    <w:multiLevelType w:val="hybridMultilevel"/>
    <w:tmpl w:val="2BDAC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90629"/>
    <w:multiLevelType w:val="hybridMultilevel"/>
    <w:tmpl w:val="9F9E20DA"/>
    <w:lvl w:ilvl="0" w:tplc="0C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41ECA"/>
    <w:multiLevelType w:val="hybridMultilevel"/>
    <w:tmpl w:val="D60043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00FF9"/>
    <w:multiLevelType w:val="hybridMultilevel"/>
    <w:tmpl w:val="E290405A"/>
    <w:lvl w:ilvl="0" w:tplc="2CC62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F439A6"/>
    <w:multiLevelType w:val="hybridMultilevel"/>
    <w:tmpl w:val="AEF807AA"/>
    <w:lvl w:ilvl="0" w:tplc="3A4E2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137139"/>
    <w:multiLevelType w:val="hybridMultilevel"/>
    <w:tmpl w:val="D02E3408"/>
    <w:lvl w:ilvl="0" w:tplc="2DD24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A387915"/>
    <w:multiLevelType w:val="hybridMultilevel"/>
    <w:tmpl w:val="A9828BCC"/>
    <w:lvl w:ilvl="0" w:tplc="5D62D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1FC7663"/>
    <w:multiLevelType w:val="hybridMultilevel"/>
    <w:tmpl w:val="50369CE2"/>
    <w:lvl w:ilvl="0" w:tplc="F50C6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23174FC"/>
    <w:multiLevelType w:val="hybridMultilevel"/>
    <w:tmpl w:val="EB7A24D2"/>
    <w:lvl w:ilvl="0" w:tplc="39C49A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63557FA2"/>
    <w:multiLevelType w:val="hybridMultilevel"/>
    <w:tmpl w:val="A6A0F538"/>
    <w:lvl w:ilvl="0" w:tplc="21C60BA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lang w:val="en-US"/>
      </w:rPr>
    </w:lvl>
    <w:lvl w:ilvl="1" w:tplc="1B9484F6">
      <w:start w:val="1"/>
      <w:numFmt w:val="decimal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526A91"/>
    <w:multiLevelType w:val="hybridMultilevel"/>
    <w:tmpl w:val="78A25B62"/>
    <w:lvl w:ilvl="0" w:tplc="59B04D1C">
      <w:start w:val="1"/>
      <w:numFmt w:val="lowerLetter"/>
      <w:lvlText w:val="%1."/>
      <w:lvlJc w:val="left"/>
      <w:pPr>
        <w:ind w:left="960" w:hanging="6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81575"/>
    <w:multiLevelType w:val="hybridMultilevel"/>
    <w:tmpl w:val="FF90F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F443A"/>
    <w:multiLevelType w:val="hybridMultilevel"/>
    <w:tmpl w:val="57A01DE4"/>
    <w:lvl w:ilvl="0" w:tplc="1F4850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71353D10"/>
    <w:multiLevelType w:val="hybridMultilevel"/>
    <w:tmpl w:val="EE38727E"/>
    <w:lvl w:ilvl="0" w:tplc="AD228710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7C371B67"/>
    <w:multiLevelType w:val="hybridMultilevel"/>
    <w:tmpl w:val="C7324E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786483"/>
    <w:multiLevelType w:val="hybridMultilevel"/>
    <w:tmpl w:val="9CB07312"/>
    <w:lvl w:ilvl="0" w:tplc="0C090011">
      <w:start w:val="1"/>
      <w:numFmt w:val="decimal"/>
      <w:lvlText w:val="%1)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2"/>
  </w:num>
  <w:num w:numId="2">
    <w:abstractNumId w:val="25"/>
  </w:num>
  <w:num w:numId="3">
    <w:abstractNumId w:val="4"/>
  </w:num>
  <w:num w:numId="4">
    <w:abstractNumId w:val="9"/>
  </w:num>
  <w:num w:numId="5">
    <w:abstractNumId w:val="16"/>
  </w:num>
  <w:num w:numId="6">
    <w:abstractNumId w:val="5"/>
  </w:num>
  <w:num w:numId="7">
    <w:abstractNumId w:val="6"/>
  </w:num>
  <w:num w:numId="8">
    <w:abstractNumId w:val="19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11"/>
  </w:num>
  <w:num w:numId="14">
    <w:abstractNumId w:val="3"/>
  </w:num>
  <w:num w:numId="15">
    <w:abstractNumId w:val="18"/>
  </w:num>
  <w:num w:numId="16">
    <w:abstractNumId w:val="28"/>
  </w:num>
  <w:num w:numId="17">
    <w:abstractNumId w:val="26"/>
  </w:num>
  <w:num w:numId="18">
    <w:abstractNumId w:val="21"/>
  </w:num>
  <w:num w:numId="19">
    <w:abstractNumId w:val="17"/>
  </w:num>
  <w:num w:numId="20">
    <w:abstractNumId w:val="10"/>
  </w:num>
  <w:num w:numId="21">
    <w:abstractNumId w:val="8"/>
  </w:num>
  <w:num w:numId="22">
    <w:abstractNumId w:val="23"/>
  </w:num>
  <w:num w:numId="23">
    <w:abstractNumId w:val="14"/>
  </w:num>
  <w:num w:numId="24">
    <w:abstractNumId w:val="0"/>
  </w:num>
  <w:num w:numId="25">
    <w:abstractNumId w:val="1"/>
  </w:num>
  <w:num w:numId="26">
    <w:abstractNumId w:val="2"/>
  </w:num>
  <w:num w:numId="27">
    <w:abstractNumId w:val="15"/>
  </w:num>
  <w:num w:numId="28">
    <w:abstractNumId w:val="2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267"/>
    <w:rsid w:val="00001508"/>
    <w:rsid w:val="001A4AFB"/>
    <w:rsid w:val="00447AB2"/>
    <w:rsid w:val="0046413F"/>
    <w:rsid w:val="004E0A25"/>
    <w:rsid w:val="006632A0"/>
    <w:rsid w:val="008E5613"/>
    <w:rsid w:val="00BC18F6"/>
    <w:rsid w:val="00D11C29"/>
    <w:rsid w:val="00D55B69"/>
    <w:rsid w:val="00E41869"/>
    <w:rsid w:val="00EB2F24"/>
    <w:rsid w:val="00F5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263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E22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360D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60D5F"/>
    <w:rPr>
      <w:rFonts w:ascii="Tahoma" w:hAnsi="Tahoma" w:cs="Tahoma"/>
      <w:kern w:val="2"/>
      <w:sz w:val="16"/>
      <w:szCs w:val="16"/>
      <w:lang w:eastAsia="zh-TW"/>
    </w:rPr>
  </w:style>
  <w:style w:type="table" w:styleId="TableGrid">
    <w:name w:val="Table Grid"/>
    <w:basedOn w:val="TableNormal"/>
    <w:uiPriority w:val="59"/>
    <w:rsid w:val="0054360A"/>
    <w:rPr>
      <w:rFonts w:ascii="Calibri" w:hAnsi="Calibr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BF01C1"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val="en-AU"/>
    </w:rPr>
  </w:style>
  <w:style w:type="paragraph" w:customStyle="1" w:styleId="BodyBullet">
    <w:name w:val="Body Bullet"/>
    <w:rsid w:val="00CD1D45"/>
    <w:rPr>
      <w:rFonts w:ascii="Helvetica" w:eastAsia="Arial Unicode MS" w:hAnsi="Helvetica"/>
      <w:color w:val="000000"/>
      <w:sz w:val="24"/>
      <w:lang w:val="en-AU"/>
    </w:rPr>
  </w:style>
  <w:style w:type="paragraph" w:customStyle="1" w:styleId="Body1">
    <w:name w:val="Body 1"/>
    <w:rsid w:val="0025678A"/>
    <w:rPr>
      <w:rFonts w:ascii="Helvetica" w:eastAsia="Arial Unicode MS" w:hAnsi="Helvetica"/>
      <w:color w:val="000000"/>
      <w:sz w:val="24"/>
      <w:lang w:val="en-AU"/>
    </w:rPr>
  </w:style>
  <w:style w:type="paragraph" w:customStyle="1" w:styleId="Numbered">
    <w:name w:val="Numbered"/>
    <w:rsid w:val="0025678A"/>
    <w:pPr>
      <w:tabs>
        <w:tab w:val="num" w:pos="480"/>
      </w:tabs>
      <w:ind w:left="480" w:hanging="480"/>
    </w:pPr>
    <w:rPr>
      <w:rFonts w:eastAsia="Times New Roman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8E5613"/>
    <w:pPr>
      <w:widowControl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E561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經文：徒16：11-15</vt:lpstr>
    </vt:vector>
  </TitlesOfParts>
  <Company>SPL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經文：徒16：11-15</dc:title>
  <dc:creator>STEVEN</dc:creator>
  <cp:lastModifiedBy>STEVEN</cp:lastModifiedBy>
  <cp:revision>6</cp:revision>
  <cp:lastPrinted>2011-03-30T06:24:00Z</cp:lastPrinted>
  <dcterms:created xsi:type="dcterms:W3CDTF">2013-08-13T04:40:00Z</dcterms:created>
  <dcterms:modified xsi:type="dcterms:W3CDTF">2013-08-16T05:23:00Z</dcterms:modified>
</cp:coreProperties>
</file>